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left"/>
        <w:rPr>
          <w:highlight w:val="none"/>
        </w:rPr>
      </w:pPr>
      <w:r>
        <w:rPr>
          <w:highlight w:val="none"/>
        </w:rPr>
        <w:t xml:space="preserve">ALXANDER Tyrese</w: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  <w:t xml:space="preserve">TP1 du Mercredi 2 octobre</w: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  <w:t xml:space="preserve">1.</w: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768815" cy="314456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73611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1768814" cy="31445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139.28pt;height:247.60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330790" cy="310771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13416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 flipH="0" flipV="0">
                          <a:off x="0" y="0"/>
                          <a:ext cx="2330789" cy="31077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83.53pt;height:244.70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40472" cy="2655354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91148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 flipH="0" flipV="0">
                          <a:off x="0" y="0"/>
                          <a:ext cx="3540471" cy="26553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278.78pt;height:209.08pt;mso-wrap-distance-left:0.00pt;mso-wrap-distance-top:0.00pt;mso-wrap-distance-right:0.00pt;mso-wrap-distance-bottom:0.0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left"/>
      </w:pPr>
      <w:r/>
      <w:r/>
    </w:p>
    <w:p>
      <w:pPr>
        <w:jc w:val="left"/>
      </w:pPr>
      <w:r/>
      <w:r/>
    </w:p>
    <w:p>
      <w:pPr>
        <w:jc w:val="left"/>
      </w:pPr>
      <w:r/>
      <w:r/>
    </w:p>
    <w:p>
      <w:pPr>
        <w:jc w:val="left"/>
      </w:pPr>
      <w:r/>
      <w:r/>
    </w:p>
    <w:p>
      <w:pPr>
        <w:jc w:val="left"/>
      </w:pPr>
      <w:r/>
      <w:r/>
    </w:p>
    <w:p>
      <w:pPr>
        <w:jc w:val="left"/>
        <w:rPr>
          <w:highlight w:val="none"/>
        </w:rPr>
      </w:pPr>
      <w:r>
        <w:rPr>
          <w:highlight w:val="none"/>
        </w:rPr>
        <w:t xml:space="preserve">3. </w:t>
      </w:r>
      <w:r>
        <w:rPr>
          <w:rFonts w:ascii="Cambria Math" w:hAnsi="Cambria Math" w:eastAsia="Cambria Math" w:cs="Cambria Math"/>
        </w:rPr>
        <w:t xml:space="preserve">Image  scope1 dans usb </w:t>
      </w:r>
      <w:r/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35042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30363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35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7.75pt;height:294.10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  <w:t xml:space="preserve">4.  </w:t>
      </w:r>
      <w:r>
        <w:rPr>
          <w:highlight w:val="none"/>
        </w:rPr>
        <w:t xml:space="preserve">Par la loi des mailles</w:t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</w:rPr>
        <w:t xml:space="preserve">La relation liant  e, U</w:t>
      </w:r>
      <w:r>
        <w:rPr>
          <w:highlight w:val="none"/>
          <w:vertAlign w:val="subscript"/>
        </w:rPr>
        <w:t xml:space="preserve">c</w:t>
      </w:r>
      <w:r>
        <w:rPr>
          <w:highlight w:val="none"/>
          <w:vertAlign w:val="baseline"/>
        </w:rPr>
        <w:t xml:space="preserve"> et U</w:t>
      </w:r>
      <w:r>
        <w:rPr>
          <w:highlight w:val="none"/>
          <w:vertAlign w:val="subscript"/>
        </w:rPr>
        <w:t xml:space="preserve">r</w:t>
      </w:r>
      <w:r>
        <w:rPr>
          <w:highlight w:val="none"/>
          <w:vertAlign w:val="baseline"/>
        </w:rPr>
        <w:t xml:space="preserve"> est</w:t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rFonts w:ascii="Cambria Math" w:hAnsi="Cambria Math" w:eastAsia="Cambria Math" w:cs="Cambria Math"/>
          <w:sz w:val="44"/>
          <w:szCs w:val="44"/>
          <w:highlight w:val="none"/>
          <w:vertAlign w:val="baseline"/>
        </w:rPr>
      </w:pPr>
      <w:r>
        <w:rPr>
          <w:sz w:val="32"/>
          <w:szCs w:val="32"/>
          <w:highlight w:val="none"/>
          <w:vertAlign w:val="baseline"/>
        </w:rPr>
      </w:r>
      <m:oMath>
        <m:r>
          <w:rPr>
            <w:rFonts w:hint="default" w:ascii="Cambria Math" w:hAnsi="Cambria Math" w:eastAsia="Cambria Math" w:cs="Cambria Math"/>
            <w:sz w:val="32"/>
            <w:szCs w:val="32"/>
            <w:highlight w:val="none"/>
            <w:vertAlign w:val="baseline"/>
          </w:rPr>
          <m:rPr/>
          <m:t>e-</m:t>
        </m:r>
        <m:sSub>
          <m:sSubPr>
            <m:ctrlPr>
              <w:rPr>
                <w:rFonts w:ascii="Cambria Math" w:hAnsi="Cambria Math" w:eastAsia="Cambria Math" w:cs="Cambria Math"/>
                <w:i/>
                <w:sz w:val="32"/>
                <w:highlight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32"/>
                <w:szCs w:val="32"/>
                <w:highlight w:val="none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32"/>
                <w:szCs w:val="32"/>
                <w:highlight w:val="none"/>
              </w:rPr>
              <m:rPr>
                <m:sty m:val="i"/>
              </m:rPr>
              <m:t>c</m:t>
            </m:r>
          </m:sub>
        </m:sSub>
        <m:r>
          <w:rPr>
            <w:rFonts w:hint="default" w:ascii="Cambria Math" w:hAnsi="Cambria Math" w:eastAsia="Cambria Math" w:cs="Cambria Math"/>
            <w:sz w:val="32"/>
            <w:szCs w:val="32"/>
            <w:highlight w:val="none"/>
            <w:vertAlign w:val="baseline"/>
          </w:rPr>
          <m:rPr/>
          <m:t>-</m:t>
        </m:r>
        <m:sSub>
          <m:sSubPr>
            <m:ctrlPr>
              <w:rPr>
                <w:rFonts w:ascii="Cambria Math" w:hAnsi="Cambria Math" w:eastAsia="Cambria Math" w:cs="Cambria Math"/>
                <w:i/>
                <w:sz w:val="32"/>
                <w:highlight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32"/>
                <w:szCs w:val="32"/>
                <w:highlight w:val="none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32"/>
                <w:szCs w:val="32"/>
                <w:highlight w:val="none"/>
              </w:rPr>
              <m:rPr>
                <m:sty m:val="i"/>
              </m:rPr>
              <m:t>r</m:t>
            </m:r>
          </m:sub>
        </m:sSub>
        <m:r>
          <w:rPr>
            <w:rFonts w:hint="default" w:ascii="Cambria Math" w:hAnsi="Cambria Math" w:eastAsia="Cambria Math" w:cs="Cambria Math"/>
            <w:sz w:val="32"/>
            <w:szCs w:val="32"/>
            <w:highlight w:val="none"/>
            <w:vertAlign w:val="baseline"/>
          </w:rPr>
          <m:rPr/>
          <m:t>=0</m:t>
        </m:r>
      </m:oMath>
      <w:r>
        <w:rPr>
          <w:sz w:val="32"/>
          <w:szCs w:val="32"/>
        </w:rPr>
        <w:t xml:space="preserve"> </w:t>
      </w:r>
      <w:r>
        <w:rPr>
          <w:rFonts w:ascii="Cambria Math" w:hAnsi="Cambria Math" w:eastAsia="Cambria Math" w:cs="Cambria Math"/>
          <w:sz w:val="32"/>
          <w:szCs w:val="32"/>
          <w:highlight w:val="none"/>
          <w:vertAlign w:val="baseline"/>
        </w:rPr>
      </w:r>
      <w:r>
        <w:rPr>
          <w:rFonts w:ascii="Cambria Math" w:hAnsi="Cambria Math" w:eastAsia="Cambria Math" w:cs="Cambria Math"/>
          <w:sz w:val="44"/>
          <w:szCs w:val="44"/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  <w:t xml:space="preserve">5.  </w:t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rFonts w:ascii="Cambria Math" w:hAnsi="Cambria Math" w:eastAsia="Cambria Math" w:cs="Cambria Math"/>
          <w:sz w:val="44"/>
          <w:szCs w:val="44"/>
        </w:rPr>
      </w:pPr>
      <w:r>
        <w:rPr>
          <w:sz w:val="32"/>
          <w:szCs w:val="32"/>
          <w:highlight w:val="none"/>
          <w:vertAlign w:val="baseline"/>
        </w:rPr>
      </w:r>
      <w:r>
        <w:rPr>
          <w:sz w:val="32"/>
          <w:szCs w:val="32"/>
          <w:highlight w:val="none"/>
          <w:vertAlign w:val="baseline"/>
        </w:rPr>
      </w:r>
      <m:oMath>
        <m:r>
          <w:rPr>
            <w:rFonts w:ascii="Cambria Math" w:hAnsi="Cambria Math" w:eastAsia="Cambria Math" w:cs="Cambria Math"/>
            <w:sz w:val="32"/>
            <w:szCs w:val="32"/>
          </w:rPr>
          <m:rPr/>
          <m:t>e</m:t>
        </m:r>
        <m:r>
          <w:rPr>
            <w:rFonts w:ascii="Cambria Math" w:hAnsi="Cambria Math" w:eastAsia="Cambria Math" w:cs="Cambria Math"/>
            <w:sz w:val="32"/>
            <w:szCs w:val="32"/>
          </w:rPr>
          <m:rPr/>
          <m:t>-</m:t>
        </m:r>
        <m:sSub>
          <m:sSubPr>
            <m:ctrlPr>
              <w:rPr>
                <w:sz w:val="32"/>
              </w:rPr>
            </m:ctrlPr>
          </m:sSubPr>
          <m:e>
            <m:r>
              <w:rPr>
                <w:rFonts w:ascii="Cambria Math" w:hAnsi="Cambria Math" w:eastAsia="Cambria Math" w:cs="Cambria Math"/>
                <w:sz w:val="32"/>
                <w:szCs w:val="32"/>
              </w:rPr>
              <m:rPr/>
              <m:t>U</m:t>
            </m:r>
          </m:e>
          <m:sub>
            <m:r>
              <w:rPr>
                <w:rFonts w:ascii="Cambria Math" w:hAnsi="Cambria Math" w:eastAsia="Cambria Math" w:cs="Cambria Math"/>
                <w:sz w:val="32"/>
                <w:szCs w:val="32"/>
              </w:rPr>
              <m:rPr/>
              <m:t>c</m:t>
            </m:r>
          </m:sub>
        </m:sSub>
        <m:r>
          <w:rPr>
            <w:rFonts w:ascii="Cambria Math" w:hAnsi="Cambria Math" w:eastAsia="Cambria Math" w:cs="Cambria Math"/>
            <w:sz w:val="32"/>
            <w:szCs w:val="32"/>
          </w:rPr>
          <m:rPr/>
          <m:t>-</m:t>
        </m:r>
        <m:sSub>
          <m:sSubPr>
            <m:ctrlPr>
              <w:rPr>
                <w:rFonts w:ascii="Cambria Math" w:hAnsi="Cambria Math" w:eastAsia="Cambria Math" w:cs="Cambria Math"/>
                <w:i/>
                <w:sz w:val="32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>
                <m:sty m:val="i"/>
              </m:rPr>
              <m:t>r</m:t>
            </m:r>
          </m:sub>
        </m:sSub>
        <m:r>
          <w:rPr>
            <w:rFonts w:ascii="Cambria Math" w:hAnsi="Cambria Math" w:eastAsia="Cambria Math" w:cs="Cambria Math"/>
            <w:sz w:val="32"/>
            <w:szCs w:val="32"/>
          </w:rPr>
          <m:rPr/>
          <m:t>=</m:t>
        </m:r>
        <m:r>
          <w:rPr>
            <w:rFonts w:ascii="Cambria Math" w:hAnsi="Cambria Math" w:eastAsia="Cambria Math" w:cs="Cambria Math"/>
            <w:sz w:val="32"/>
            <w:szCs w:val="32"/>
          </w:rPr>
          <m:rPr/>
          <m:t>0 =&gt;</m:t>
        </m:r>
      </m:oMath>
      <w:r>
        <w:rPr>
          <w:sz w:val="32"/>
          <w:szCs w:val="32"/>
        </w:rPr>
        <w:t xml:space="preserve"> </w:t>
      </w:r>
      <w:r>
        <w:rPr>
          <w:rFonts w:ascii="Cambria Math" w:hAnsi="Cambria Math" w:eastAsia="Cambria Math" w:cs="Cambria Math"/>
          <w:sz w:val="32"/>
          <w:szCs w:val="32"/>
        </w:rPr>
      </w:r>
      <w:r>
        <w:rPr>
          <w:rFonts w:ascii="Cambria Math" w:hAnsi="Cambria Math" w:eastAsia="Cambria Math" w:cs="Cambria Math"/>
          <w:sz w:val="44"/>
          <w:szCs w:val="44"/>
        </w:rPr>
      </w:r>
    </w:p>
    <w:p>
      <w:pPr>
        <w:jc w:val="left"/>
        <w:rPr>
          <w:rFonts w:ascii="Cambria Math" w:hAnsi="Cambria Math" w:eastAsia="Cambria Math" w:cs="Cambria Math"/>
          <w:sz w:val="44"/>
          <w:szCs w:val="44"/>
          <w:highlight w:val="none"/>
        </w:rPr>
      </w:pPr>
      <w:r>
        <w:rPr>
          <w:sz w:val="32"/>
          <w:szCs w:val="32"/>
          <w:highlight w:val="none"/>
          <w:vertAlign w:val="baseline"/>
        </w:rPr>
      </w:r>
      <w:r>
        <w:rPr>
          <w:sz w:val="32"/>
          <w:szCs w:val="32"/>
          <w:highlight w:val="none"/>
          <w:vertAlign w:val="baseline"/>
        </w:rPr>
      </w:r>
      <m:oMath>
        <m:sSub>
          <m:sSubPr>
            <m:ctrlPr>
              <w:rPr>
                <w:sz w:val="32"/>
              </w:rPr>
            </m:ctrlPr>
          </m:sSubPr>
          <m:e>
            <m:r>
              <w:rPr>
                <w:rFonts w:ascii="Cambria Math" w:hAnsi="Cambria Math" w:eastAsia="Cambria Math" w:cs="Cambria Math"/>
                <w:sz w:val="32"/>
                <w:szCs w:val="32"/>
              </w:rPr>
              <m:rPr/>
              <m:t>U</m:t>
            </m:r>
          </m:e>
          <m:sub>
            <m:r>
              <w:rPr>
                <w:rFonts w:ascii="Cambria Math" w:hAnsi="Cambria Math" w:eastAsia="Cambria Math" w:cs="Cambria Math"/>
                <w:sz w:val="32"/>
                <w:szCs w:val="32"/>
              </w:rPr>
              <m:rPr/>
              <m:t>c</m:t>
            </m:r>
          </m:sub>
        </m:sSub>
        <m:r>
          <w:rPr>
            <w:rFonts w:ascii="Cambria Math" w:hAnsi="Cambria Math" w:eastAsia="Cambria Math" w:cs="Cambria Math"/>
            <w:sz w:val="32"/>
            <w:szCs w:val="32"/>
          </w:rPr>
          <m:rPr/>
          <m:t>=e-</m:t>
        </m:r>
        <m:sSub>
          <m:sSubPr>
            <m:ctrlPr>
              <w:rPr>
                <w:rFonts w:ascii="Cambria Math" w:hAnsi="Cambria Math" w:eastAsia="Cambria Math" w:cs="Cambria Math"/>
                <w:i/>
                <w:sz w:val="32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32"/>
                <w:szCs w:val="32"/>
              </w:rPr>
              <m:rPr>
                <m:sty m:val="i"/>
              </m:rPr>
              <m:t>r</m:t>
            </m:r>
          </m:sub>
        </m:sSub>
        <m:r>
          <w:rPr>
            <w:rFonts w:ascii="Cambria Math" w:hAnsi="Cambria Math" w:eastAsia="Cambria Math" w:cs="Cambria Math"/>
            <w:sz w:val="32"/>
            <w:szCs w:val="32"/>
          </w:rPr>
          <m:rPr/>
          <m:t> </m:t>
        </m:r>
      </m:oMath>
      <w:r>
        <w:rPr>
          <w:sz w:val="32"/>
          <w:szCs w:val="32"/>
        </w:rPr>
        <w:t xml:space="preserve"> </w:t>
      </w:r>
      <w:r>
        <w:rPr>
          <w:rFonts w:ascii="Cambria Math" w:hAnsi="Cambria Math" w:eastAsia="Cambria Math" w:cs="Cambria Math"/>
          <w:sz w:val="32"/>
          <w:szCs w:val="32"/>
          <w:highlight w:val="none"/>
        </w:rPr>
      </w:r>
      <w:r>
        <w:rPr>
          <w:rFonts w:ascii="Cambria Math" w:hAnsi="Cambria Math" w:eastAsia="Cambria Math" w:cs="Cambria Math"/>
          <w:sz w:val="44"/>
          <w:szCs w:val="44"/>
          <w:highlight w:val="none"/>
        </w:rPr>
      </w:r>
    </w:p>
    <w:p>
      <w:pPr>
        <w:jc w:val="left"/>
        <w:rPr>
          <w:rFonts w:ascii="Cambria Math" w:hAnsi="Cambria Math" w:eastAsia="Cambria Math" w:cs="Cambria Math"/>
          <w:sz w:val="44"/>
          <w:szCs w:val="44"/>
        </w:rPr>
      </w:pPr>
      <w:r>
        <w:rPr>
          <w:rFonts w:ascii="Cambria Math" w:hAnsi="Cambria Math" w:eastAsia="Cambria Math" w:cs="Cambria Math"/>
          <w:sz w:val="32"/>
          <w:szCs w:val="32"/>
        </w:rPr>
      </w:r>
      <w:r>
        <w:rPr>
          <w:rFonts w:ascii="Cambria Math" w:hAnsi="Cambria Math" w:eastAsia="Cambria Math" w:cs="Cambria Math"/>
          <w:sz w:val="32"/>
          <w:szCs w:val="32"/>
        </w:rPr>
      </w:r>
      <w:r>
        <w:rPr>
          <w:rFonts w:ascii="Cambria Math" w:hAnsi="Cambria Math" w:eastAsia="Cambria Math" w:cs="Cambria Math"/>
          <w:sz w:val="44"/>
          <w:szCs w:val="44"/>
        </w:rPr>
      </w:r>
    </w:p>
    <w:p>
      <w:pPr>
        <w:jc w:val="left"/>
        <w:rPr>
          <w:rFonts w:ascii="Cambria Math" w:hAnsi="Cambria Math" w:eastAsia="Cambria Math" w:cs="Cambria Math"/>
        </w:rPr>
      </w:pPr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</w:rPr>
      </w:r>
    </w:p>
    <w:p>
      <w:pPr>
        <w:jc w:val="left"/>
        <w:rPr>
          <w:rFonts w:ascii="Cambria Math" w:hAnsi="Cambria Math" w:eastAsia="Cambria Math" w:cs="Cambria Math"/>
          <w:highlight w:val="none"/>
        </w:rPr>
      </w:pPr>
      <w:r>
        <w:rPr>
          <w:rFonts w:ascii="Cambria Math" w:hAnsi="Cambria Math" w:eastAsia="Cambria Math" w:cs="Cambria Math"/>
        </w:rPr>
        <w:t xml:space="preserve">Image  scope1 dans usb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33985" cy="366811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27712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 flipH="0" flipV="0">
                          <a:off x="0" y="0"/>
                          <a:ext cx="5833984" cy="36681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59.37pt;height:288.83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Cambria Math" w:hAnsi="Cambria Math" w:eastAsia="Cambria Math" w:cs="Cambria Math"/>
          <w:highlight w:val="none"/>
        </w:rPr>
      </w:r>
      <w:r>
        <w:rPr>
          <w:rFonts w:ascii="Cambria Math" w:hAnsi="Cambria Math" w:eastAsia="Cambria Math" w:cs="Cambria Math"/>
          <w:highlight w:val="none"/>
        </w:rPr>
      </w:r>
    </w:p>
    <w:p>
      <w:pPr>
        <w:jc w:val="left"/>
        <w:rPr>
          <w:rFonts w:ascii="Cambria Math" w:hAnsi="Cambria Math" w:eastAsia="Cambria Math" w:cs="Cambria Math"/>
        </w:rPr>
      </w:pPr>
      <w:r>
        <w:rPr>
          <w:rFonts w:ascii="Cambria Math" w:hAnsi="Cambria Math" w:eastAsia="Cambria Math" w:cs="Cambria Math"/>
          <w:highlight w:val="none"/>
        </w:rPr>
      </w:r>
      <w:r>
        <w:rPr>
          <w:rFonts w:ascii="Cambria Math" w:hAnsi="Cambria Math" w:eastAsia="Cambria Math" w:cs="Cambria Math"/>
        </w:rPr>
      </w:r>
      <w:r>
        <w:rPr>
          <w:rFonts w:ascii="Cambria Math" w:hAnsi="Cambria Math" w:eastAsia="Cambria Math" w:cs="Cambria Math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  <w:t xml:space="preserve">6. </w:t>
      </w:r>
      <w:r>
        <w:rPr>
          <w:sz w:val="52"/>
          <w:szCs w:val="52"/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sz w:val="52"/>
          <w:szCs w:val="52"/>
          <w:highlight w:val="none"/>
          <w:vertAlign w:val="baseline"/>
        </w:rPr>
      </w:pPr>
      <w:r>
        <w:rPr>
          <w:highlight w:val="none"/>
          <w:vertAlign w:val="baseline"/>
        </w:rPr>
        <w:t xml:space="preserve"> </w:t>
      </w:r>
      <w:r>
        <w:rPr>
          <w:highlight w:val="none"/>
          <w:vertAlign w:val="baseline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36"/>
                <w:highlight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36"/>
                <w:szCs w:val="36"/>
                <w:highlight w:val="none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36"/>
                <w:szCs w:val="36"/>
                <w:highlight w:val="none"/>
              </w:rPr>
              <m:rPr>
                <m:sty m:val="i"/>
              </m:rPr>
              <m:t>r</m:t>
            </m:r>
          </m:sub>
        </m:sSub>
        <m:r>
          <w:rPr>
            <w:rFonts w:hint="default" w:ascii="Cambria Math" w:hAnsi="Cambria Math" w:eastAsia="Cambria Math" w:cs="Cambria Math"/>
            <w:sz w:val="36"/>
            <w:szCs w:val="36"/>
            <w:highlight w:val="none"/>
            <w:vertAlign w:val="baseline"/>
          </w:rPr>
          <m:rPr>
            <m:sty m:val="i"/>
          </m:rPr>
          <m:t>=ri</m:t>
        </m:r>
      </m:oMath>
      <w:r>
        <w:rPr>
          <w:sz w:val="52"/>
          <w:szCs w:val="52"/>
          <w:highlight w:val="none"/>
          <w:vertAlign w:val="baseline"/>
        </w:rPr>
      </w:r>
      <w:r>
        <w:rPr>
          <w:sz w:val="52"/>
          <w:szCs w:val="52"/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  <w:t xml:space="preserve">7. </w:t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sz w:val="36"/>
          <w:szCs w:val="36"/>
          <w:highlight w:val="none"/>
          <w:vertAlign w:val="baseline"/>
        </w:rPr>
      </w:pPr>
      <w:r>
        <w:rPr>
          <w:sz w:val="36"/>
          <w:szCs w:val="36"/>
          <w:highlight w:val="none"/>
          <w:vertAlign w:val="baseline"/>
        </w:rPr>
      </w:r>
      <w:r>
        <w:rPr>
          <w:sz w:val="36"/>
          <w:szCs w:val="36"/>
          <w:highlight w:val="none"/>
          <w:vertAlign w:val="baseline"/>
        </w:rPr>
      </w:r>
      <m:oMath>
        <m:r>
          <w:rPr>
            <w:rFonts w:hint="default" w:ascii="Cambria Math" w:hAnsi="Cambria Math" w:eastAsia="Cambria Math" w:cs="Cambria Math"/>
            <w:sz w:val="36"/>
            <w:szCs w:val="36"/>
            <w:highlight w:val="none"/>
            <w:vertAlign w:val="baseline"/>
          </w:rPr>
          <m:rPr>
            <m:sty m:val="i"/>
          </m:rPr>
          <m:t>i=C</m:t>
        </m:r>
        <m:f>
          <m:fPr>
            <m:ctrlPr>
              <w:rPr>
                <w:rFonts w:ascii="Cambria Math" w:hAnsi="Cambria Math" w:eastAsia="Cambria Math" w:cs="Cambria Math"/>
                <w:i/>
                <w:sz w:val="36"/>
                <w:highlight w:val="none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sz w:val="36"/>
                <w:szCs w:val="36"/>
                <w:highlight w:val="none"/>
              </w:rPr>
              <m:rPr>
                <m:sty m:val="i"/>
              </m:rPr>
              <m:t>d</m:t>
            </m:r>
            <m:sSub>
              <m:sSubPr>
                <m:ctrlPr>
                  <w:rPr>
                    <w:rFonts w:hint="default" w:ascii="Cambria Math" w:hAnsi="Cambria Math" w:eastAsia="Cambria Math" w:cs="Cambria Math"/>
                    <w:i/>
                    <w:sz w:val="36"/>
                    <w:highlight w:val="none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  <w:highlight w:val="none"/>
                  </w:rPr>
                  <m:rPr>
                    <m:sty m:val="i"/>
                  </m:rPr>
                  <m:t>U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z w:val="36"/>
                    <w:szCs w:val="36"/>
                    <w:highlight w:val="none"/>
                  </w:rPr>
                  <m:rPr>
                    <m:sty m:val="i"/>
                  </m:rPr>
                  <m:t>c</m:t>
                </m:r>
              </m:sub>
            </m:sSub>
          </m:num>
          <m:den>
            <m:r>
              <w:rPr>
                <w:rFonts w:hint="default" w:ascii="Cambria Math" w:hAnsi="Cambria Math" w:eastAsia="Cambria Math" w:cs="Cambria Math"/>
                <w:sz w:val="36"/>
                <w:szCs w:val="36"/>
                <w:highlight w:val="none"/>
              </w:rPr>
              <m:rPr>
                <m:sty m:val="i"/>
              </m:rPr>
              <m:t>dt</m:t>
            </m:r>
          </m:den>
        </m:f>
      </m:oMath>
      <w:r>
        <w:rPr>
          <w:sz w:val="36"/>
          <w:szCs w:val="36"/>
        </w:rPr>
        <w:t xml:space="preserve"> </w:t>
      </w:r>
      <w:r>
        <w:rPr>
          <w:sz w:val="36"/>
          <w:szCs w:val="36"/>
        </w:rPr>
      </w:r>
      <w:r>
        <w:rPr>
          <w:sz w:val="36"/>
          <w:szCs w:val="36"/>
          <w:highlight w:val="none"/>
          <w:vertAlign w:val="baseline"/>
        </w:rPr>
      </w:r>
    </w:p>
    <w:p>
      <w:pPr>
        <w:jc w:val="left"/>
        <w:rPr>
          <w:highlight w:val="none"/>
          <w:vertAlign w:val="baseline"/>
        </w:rPr>
      </w:pP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  <w:r>
        <w:rPr>
          <w:highlight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/>
          <w:bCs/>
          <w:highlight w:val="none"/>
          <w:vertAlign w:val="baseline"/>
        </w:rPr>
        <w:t xml:space="preserve">II. </w:t>
      </w:r>
      <w:r>
        <w:rPr>
          <w:b/>
          <w:bCs/>
          <w:highlight w:val="none"/>
          <w:u w:val="single"/>
          <w:vertAlign w:val="baseline"/>
        </w:rPr>
        <w:t xml:space="preserve">Etude d’une bobine alimenté par une tention en créneau</w:t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  <w:t xml:space="preserve">3. </w:t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  <w:u w:val="none"/>
          <w:vertAlign w:val="baseline"/>
        </w:rPr>
      </w:r>
      <w:r>
        <w:rPr>
          <w:b w:val="0"/>
          <w:bCs w:val="0"/>
          <w:sz w:val="28"/>
          <w:szCs w:val="28"/>
          <w:highlight w:val="none"/>
          <w:u w:val="none"/>
          <w:vertAlign w:val="baseline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  <w:highlight w:val="none"/>
                <w:u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  <w:u w:val="none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  <w:u w:val="none"/>
              </w:rPr>
              <m:rPr>
                <m:sty m:val="i"/>
              </m:rPr>
              <m:t>l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highlight w:val="none"/>
            <w:u w:val="none"/>
            <w:vertAlign w:val="baseline"/>
          </w:rPr>
          <m:rPr>
            <m:sty m:val="i"/>
          </m:rPr>
          <m:t>=-e+</m:t>
        </m:r>
        <m:sSub>
          <m:sSubPr>
            <m:ctrlPr>
              <w:rPr>
                <w:rFonts w:ascii="Cambria Math" w:hAnsi="Cambria Math" w:eastAsia="Cambria Math" w:cs="Cambria Math"/>
                <w:i/>
                <w:sz w:val="28"/>
                <w:highlight w:val="none"/>
                <w:u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  <w:u w:val="none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  <w:u w:val="none"/>
              </w:rPr>
              <m:rPr>
                <m:sty m:val="i"/>
              </m:rPr>
              <m:t>r</m:t>
            </m:r>
          </m:sub>
        </m:sSub>
      </m:oMath>
      <w:r>
        <w:rPr>
          <w:sz w:val="28"/>
          <w:szCs w:val="28"/>
        </w:rPr>
        <w:t xml:space="preserve"> =&gt;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</w:rPr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  <w:highlight w:val="none"/>
                <w:u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  <w:u w:val="none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  <w:u w:val="none"/>
              </w:rPr>
              <m:rPr>
                <m:sty m:val="i"/>
              </m:rPr>
              <m:t>l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highlight w:val="none"/>
            <w:u w:val="none"/>
          </w:rPr>
          <m:rPr>
            <m:sty m:val="i"/>
          </m:rPr>
          <m:t>  = </m:t>
        </m:r>
        <m:sSub>
          <m:sSubPr>
            <m:ctrlPr>
              <w:rPr>
                <w:rFonts w:ascii="Cambria Math" w:hAnsi="Cambria Math" w:eastAsia="Cambria Math" w:cs="Cambria Math"/>
                <w:i/>
                <w:sz w:val="28"/>
                <w:highlight w:val="none"/>
                <w:u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  <w:u w:val="none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  <w:u w:val="none"/>
              </w:rPr>
              <m:rPr>
                <m:sty m:val="i"/>
              </m:rPr>
              <m:t>r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highlight w:val="none"/>
            <w:u w:val="none"/>
          </w:rPr>
          <m:rPr>
            <m:sty m:val="i"/>
          </m:rPr>
          <m:t>-e</m:t>
        </m:r>
      </m:oMath>
      <w:r>
        <w:rPr>
          <w:sz w:val="28"/>
          <w:szCs w:val="28"/>
        </w:rPr>
        <w:t xml:space="preserve"> 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Sur l’image, la courbe rose foncé représente la variation de la tention de la source au cours du temps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La courbe bleu pour la tention de la résistance</w:t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Et la rose claire pour la bobine</w:t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3504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819928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735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294.10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35042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317482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735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75pt;height:294.10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  <w:t xml:space="preserve">4.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sz w:val="28"/>
                <w:highlight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</w:rPr>
              <m:rPr>
                <m:sty m:val="i"/>
              </m:rPr>
              <m:t>U</m:t>
            </m:r>
          </m:e>
          <m:sub>
            <m:r>
              <w:rPr>
                <w:rFonts w:hint="default" w:ascii="Cambria Math" w:hAnsi="Cambria Math" w:eastAsia="Cambria Math" w:cs="Cambria Math"/>
                <w:sz w:val="28"/>
                <w:szCs w:val="28"/>
                <w:highlight w:val="none"/>
              </w:rPr>
              <m:rPr>
                <m:sty m:val="i"/>
              </m:rPr>
              <m:t>r</m:t>
            </m:r>
          </m:sub>
        </m:sSub>
        <m:r>
          <w:rPr>
            <w:rFonts w:hint="default" w:ascii="Cambria Math" w:hAnsi="Cambria Math" w:eastAsia="Cambria Math" w:cs="Cambria Math"/>
            <w:sz w:val="28"/>
            <w:szCs w:val="28"/>
            <w:highlight w:val="none"/>
          </w:rPr>
          <m:rPr>
            <m:sty m:val="i"/>
          </m:rPr>
          <m:t>=Ri</m:t>
        </m:r>
        <m:box>
          <m:boxPr>
            <m:aln m:val="off"/>
            <m:diff m:val="off"/>
            <m:noBreak m:val="off"/>
            <m:opEmu m:val="on"/>
            <m:ctrlPr>
              <w:rPr>
                <w:rFonts w:ascii="Cambria Math" w:hAnsi="Cambria Math" w:eastAsia="Cambria Math" w:cs="Cambria Math"/>
                <w:i/>
                <w:sz w:val="28"/>
                <w:highlight w:val="none"/>
              </w:rPr>
            </m:ctrlPr>
          </m:boxPr>
          <m:e>
            <m:groupChr>
              <m:groupChrPr>
                <m:chr m:val="⇒"/>
                <m:pos m:val="top"/>
                <m:vertJc m:val="top"/>
                <m:ctrlPr>
                  <w:rPr>
                    <w:rFonts w:ascii="Cambria Math" w:hAnsi="Cambria Math" w:eastAsia="Cambria Math" w:cs="Cambria Math"/>
                    <w:i/>
                    <w:sz w:val="28"/>
                    <w:highlight w:val="none"/>
                  </w:rPr>
                </m:ctrlPr>
              </m:groupChrPr>
              <m:e>
                <m:r>
                  <w:rPr>
                    <w:rFonts w:hint="default" w:ascii="Cambria Math" w:hAnsi="Cambria Math" w:eastAsia="Cambria Math" w:cs="Cambria Math"/>
                    <w:sz w:val="28"/>
                    <w:szCs w:val="28"/>
                    <w:highlight w:val="none"/>
                  </w:rPr>
                  <m:rPr>
                    <m:sty m:val="i"/>
                  </m:rPr>
                  <m:t/>
                </m:r>
              </m:e>
            </m:groupChr>
          </m:e>
        </m:box>
      </m:oMath>
      <w:r>
        <w:rPr>
          <w:sz w:val="28"/>
          <w:szCs w:val="28"/>
        </w:rPr>
        <w:t xml:space="preserve"> </w:t>
      </w:r>
      <w:r>
        <w:rPr>
          <w:sz w:val="32"/>
          <w:szCs w:val="32"/>
        </w:rPr>
      </w:r>
      <m:oMath>
        <m:r>
          <w:rPr>
            <w:rFonts w:hint="default" w:ascii="Cambria Math" w:hAnsi="Cambria Math" w:eastAsia="Cambria Math" w:cs="Cambria Math"/>
            <w:sz w:val="32"/>
            <w:szCs w:val="32"/>
            <w:highlight w:val="none"/>
          </w:rPr>
          <m:rPr>
            <m:sty m:val="i"/>
          </m:rPr>
          <m:t> </m:t>
        </m:r>
        <m:sSub>
          <m:sSubPr>
            <m:ctrlPr>
              <w:rPr>
                <w:rFonts w:ascii="Cambria Math" w:hAnsi="Cambria Math" w:eastAsia="Cambria Math" w:cs="Cambria Math"/>
                <w:i/>
                <w:sz w:val="32"/>
                <w:highlight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32"/>
                <w:szCs w:val="32"/>
                <w:highlight w:val="none"/>
              </w:rPr>
              <m:rPr>
                <m:sty m:val="i"/>
              </m:rPr>
              <m:t>i</m:t>
            </m:r>
          </m:e>
          <m:sub>
            <m:r>
              <w:rPr>
                <w:rFonts w:hint="default" w:ascii="Cambria Math" w:hAnsi="Cambria Math" w:eastAsia="Cambria Math" w:cs="Cambria Math"/>
                <w:sz w:val="32"/>
                <w:szCs w:val="32"/>
                <w:highlight w:val="none"/>
              </w:rPr>
              <m:rPr>
                <m:sty m:val="i"/>
              </m:rPr>
              <m:t>r</m:t>
            </m:r>
          </m:sub>
        </m:sSub>
        <m:r>
          <w:rPr>
            <w:rFonts w:hint="default" w:ascii="Cambria Math" w:hAnsi="Cambria Math" w:eastAsia="Cambria Math" w:cs="Cambria Math"/>
            <w:sz w:val="32"/>
            <w:szCs w:val="32"/>
            <w:highlight w:val="none"/>
          </w:rPr>
          <m:rPr>
            <m:sty m:val="i"/>
          </m:rPr>
          <m:t>=</m:t>
        </m:r>
        <m:f>
          <m:fPr>
            <m:ctrlPr>
              <w:rPr>
                <w:rFonts w:ascii="Cambria Math" w:hAnsi="Cambria Math" w:eastAsia="Cambria Math" w:cs="Cambria Math"/>
                <w:i/>
                <w:sz w:val="32"/>
                <w:highlight w:val="none"/>
              </w:rPr>
            </m:ctrlPr>
          </m:fPr>
          <m:num>
            <m:sSub>
              <m:sSubPr>
                <m:ctrlPr>
                  <w:rPr>
                    <w:rFonts w:ascii="Cambria Math" w:hAnsi="Cambria Math" w:eastAsia="Cambria Math" w:cs="Cambria Math"/>
                    <w:i/>
                    <w:strike w:val="0"/>
                    <w:sz w:val="32"/>
                    <w:highlight w:val="none"/>
                    <w:u w:val="none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caps w:val="0"/>
                    <w:smallCaps w:val="0"/>
                    <w:strike w:val="0"/>
                    <w:color w:val="auto"/>
                    <w:spacing w:val="0"/>
                    <w:position w:val="0"/>
                    <w:sz w:val="32"/>
                    <w:szCs w:val="32"/>
                    <w:highlight w:val="none"/>
                    <w:u w:val="none"/>
                    <w:vertAlign w:val="baseline"/>
                    <w:lang w:val="en-US" w:eastAsia="en-US" w:bidi="ar-SA"/>
                    <w14:ligatures w14:val="none"/>
                  </w:rPr>
                  <m:rPr>
                    <m:sty m:val="i"/>
                  </m:rPr>
                  <m:t>U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strike w:val="0"/>
                    <w:sz w:val="32"/>
                    <w:szCs w:val="32"/>
                    <w:highlight w:val="none"/>
                    <w:u w:val="none"/>
                  </w:rPr>
                  <m:rPr>
                    <m:sty m:val="i"/>
                  </m:rPr>
                  <m:t>r</m:t>
                </m:r>
              </m:sub>
            </m:sSub>
          </m:num>
          <m:den>
            <m:r>
              <w:rPr>
                <w:rFonts w:hint="default" w:ascii="Cambria Math" w:hAnsi="Cambria Math" w:eastAsia="Cambria Math" w:cs="Cambria Math"/>
                <w:sz w:val="32"/>
                <w:szCs w:val="32"/>
                <w:highlight w:val="none"/>
              </w:rPr>
              <m:rPr>
                <m:sty m:val="i"/>
              </m:rPr>
              <m:t>R</m:t>
            </m:r>
          </m:den>
        </m:f>
      </m:oMath>
      <w:r>
        <w:rPr>
          <w:sz w:val="32"/>
          <w:szCs w:val="32"/>
        </w:rPr>
        <w:t xml:space="preserve"> </w:t>
      </w:r>
      <w:r>
        <w:rPr>
          <w:sz w:val="28"/>
          <w:szCs w:val="28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Ici, j’ai pris les mesures des bornes de la courbe en Y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Et j’ai regardé sur quel intervalle de temps la courbe est décroissante</w:t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Le temps est le m</w:t>
      </w:r>
      <w:r>
        <w:rPr>
          <w:sz w:val="28"/>
          <w:szCs w:val="28"/>
          <w:highlight w:val="none"/>
        </w:rPr>
        <w:t xml:space="preserve">ême pour quand elle est croissante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5531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3910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3" cy="44553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350.81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  <w:t xml:space="preserve">Puis j’ai fait la représentation graphique de i grace aux données récoltés</w:t>
      </w:r>
      <w:r>
        <w:rPr>
          <w:sz w:val="28"/>
          <w:szCs w:val="28"/>
          <w:highlight w:val="none"/>
        </w:rPr>
      </w:r>
    </w:p>
    <w:p>
      <w:pPr>
        <w:jc w:val="left"/>
        <w:rPr>
          <w:highlight w:val="none"/>
        </w:rPr>
      </w:pPr>
      <w:r>
        <w:rPr>
          <w:sz w:val="28"/>
          <w:szCs w:val="28"/>
          <w:highlight w:val="none"/>
        </w:rPr>
        <w:t xml:space="preserve">Et en divisant les borne par R c’est à dire 10k</w:t>
      </w:r>
      <m:oMath>
        <m:r>
          <w:rPr>
            <w:rFonts w:hint="default" w:ascii="Cambria Math" w:hAnsi="Cambria Math" w:eastAsia="Cambria Math" w:cs="Cambria Math"/>
            <w:sz w:val="28"/>
            <w:szCs w:val="28"/>
            <w:highlight w:val="none"/>
          </w:rPr>
          <m:rPr/>
          <m:t>Ω</m:t>
        </m:r>
      </m:oMath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45531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09229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4553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350.81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  <w:t xml:space="preserve">5.</w:t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sz w:val="28"/>
          <w:szCs w:val="28"/>
          <w:highlight w:val="none"/>
        </w:rPr>
      </w:pPr>
      <w:r>
        <w:rPr>
          <w:b w:val="0"/>
          <w:bCs w:val="0"/>
          <w:sz w:val="28"/>
          <w:szCs w:val="28"/>
          <w:highlight w:val="none"/>
          <w:u w:val="none"/>
          <w:vertAlign w:val="baseline"/>
        </w:rPr>
      </w:r>
      <w:r>
        <w:rPr>
          <w:b w:val="0"/>
          <w:bCs w:val="0"/>
          <w:sz w:val="28"/>
          <w:szCs w:val="28"/>
          <w:highlight w:val="none"/>
          <w:u w:val="none"/>
          <w:vertAlign w:val="baseline"/>
        </w:rPr>
      </w:r>
      <m:oMath>
        <m:sSub>
          <m:sSubPr>
            <m:ctrlPr>
              <w:rPr>
                <w:sz w:val="28"/>
              </w:rPr>
            </m:ctrlPr>
          </m:sSubPr>
          <m:e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U</m:t>
            </m:r>
          </m:e>
          <m:sub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l</m:t>
            </m:r>
          </m:sub>
        </m:sSub>
        <m:r>
          <w:rPr>
            <w:rFonts w:ascii="Cambria Math" w:hAnsi="Cambria Math" w:eastAsia="Cambria Math" w:cs="Cambria Math"/>
            <w:sz w:val="28"/>
            <w:szCs w:val="28"/>
          </w:rPr>
          <m:rPr/>
          <m:t>=</m:t>
        </m:r>
        <m:r>
          <w:rPr>
            <w:rFonts w:ascii="Cambria Math" w:hAnsi="Cambria Math" w:eastAsia="Cambria Math" w:cs="Cambria Math"/>
            <w:sz w:val="28"/>
            <w:szCs w:val="28"/>
          </w:rPr>
          <m:rPr/>
          <m:t>L</m:t>
        </m:r>
        <m:f>
          <m:fPr>
            <m:ctrlPr>
              <w:rPr>
                <w:sz w:val="28"/>
              </w:rPr>
            </m:ctrlPr>
          </m:fPr>
          <m:num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di</m:t>
            </m:r>
          </m:num>
          <m:den>
            <m:r>
              <w:rPr>
                <w:rFonts w:ascii="Cambria Math" w:hAnsi="Cambria Math" w:eastAsia="Cambria Math" w:cs="Cambria Math"/>
                <w:sz w:val="28"/>
                <w:szCs w:val="28"/>
              </w:rPr>
              <m:rPr/>
              <m:t>dt</m:t>
            </m:r>
          </m:den>
        </m:f>
      </m:oMath>
      <w:r>
        <w:rPr>
          <w:sz w:val="28"/>
          <w:szCs w:val="28"/>
        </w:rPr>
        <w:t xml:space="preserve"> </w:t>
      </w:r>
      <w:r>
        <w:rPr>
          <w:sz w:val="28"/>
          <w:szCs w:val="28"/>
          <w:highlight w:val="none"/>
        </w:rPr>
      </w:r>
      <w:r>
        <w:rPr>
          <w:sz w:val="28"/>
          <w:szCs w:val="28"/>
          <w:highlight w:val="no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3504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6036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4" cy="3735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294.10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b w:val="0"/>
          <w:bCs w:val="0"/>
          <w:highlight w:val="none"/>
          <w:u w:val="none"/>
          <w:vertAlign w:val="baseline"/>
        </w:rPr>
      </w:r>
      <w:r>
        <w:rPr>
          <w:highlight w:val="none"/>
        </w:rPr>
      </w:r>
    </w:p>
    <w:p>
      <w:pPr>
        <w:jc w:val="left"/>
        <w:rPr>
          <w:b w:val="0"/>
          <w:bCs w:val="0"/>
          <w:highlight w:val="none"/>
          <w:u w:val="none"/>
          <w:vertAlign w:val="baseline"/>
        </w:rPr>
      </w:pPr>
      <w:r>
        <w:rPr>
          <w:b w:val="0"/>
          <w:bCs w:val="0"/>
          <w:highlight w:val="none"/>
          <w:u w:val="none"/>
          <w:vertAlign w:val="baseline"/>
        </w:rPr>
      </w:r>
      <w:r>
        <w:rPr>
          <w:b w:val="0"/>
          <w:bCs w:val="0"/>
          <w:highlight w:val="none"/>
          <w:u w:val="none"/>
          <w:vertAlign w:val="baseline"/>
        </w:rPr>
      </w:r>
    </w:p>
    <w:p>
      <w:pPr>
        <w:jc w:val="left"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sectPr>
      <w:headerReference w:type="default" r:id="rId8"/>
      <w:footerReference w:type="default" r:id="rId9"/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92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90"/>
    </w:pPr>
    <w:r/>
    <w:r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4">
    <w:name w:val="Heading 1"/>
    <w:basedOn w:val="840"/>
    <w:next w:val="840"/>
    <w:link w:val="665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665">
    <w:name w:val="Heading 1 Char"/>
    <w:link w:val="664"/>
    <w:uiPriority w:val="9"/>
    <w:rPr>
      <w:rFonts w:ascii="Arial" w:hAnsi="Arial" w:eastAsia="Arial" w:cs="Arial"/>
      <w:sz w:val="40"/>
      <w:szCs w:val="40"/>
    </w:rPr>
  </w:style>
  <w:style w:type="paragraph" w:styleId="666">
    <w:name w:val="Heading 2"/>
    <w:basedOn w:val="840"/>
    <w:next w:val="840"/>
    <w:link w:val="667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67">
    <w:name w:val="Heading 2 Char"/>
    <w:link w:val="666"/>
    <w:uiPriority w:val="9"/>
    <w:rPr>
      <w:rFonts w:ascii="Arial" w:hAnsi="Arial" w:eastAsia="Arial" w:cs="Arial"/>
      <w:sz w:val="34"/>
    </w:rPr>
  </w:style>
  <w:style w:type="paragraph" w:styleId="668">
    <w:name w:val="Heading 3"/>
    <w:basedOn w:val="840"/>
    <w:next w:val="840"/>
    <w:link w:val="66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69">
    <w:name w:val="Heading 3 Char"/>
    <w:link w:val="668"/>
    <w:uiPriority w:val="9"/>
    <w:rPr>
      <w:rFonts w:ascii="Arial" w:hAnsi="Arial" w:eastAsia="Arial" w:cs="Arial"/>
      <w:sz w:val="30"/>
      <w:szCs w:val="30"/>
    </w:rPr>
  </w:style>
  <w:style w:type="paragraph" w:styleId="670">
    <w:name w:val="Heading 4"/>
    <w:basedOn w:val="840"/>
    <w:next w:val="840"/>
    <w:link w:val="67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1">
    <w:name w:val="Heading 4 Char"/>
    <w:link w:val="670"/>
    <w:uiPriority w:val="9"/>
    <w:rPr>
      <w:rFonts w:ascii="Arial" w:hAnsi="Arial" w:eastAsia="Arial" w:cs="Arial"/>
      <w:b/>
      <w:bCs/>
      <w:sz w:val="26"/>
      <w:szCs w:val="26"/>
    </w:rPr>
  </w:style>
  <w:style w:type="paragraph" w:styleId="672">
    <w:name w:val="Heading 5"/>
    <w:basedOn w:val="840"/>
    <w:next w:val="840"/>
    <w:link w:val="67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3">
    <w:name w:val="Heading 5 Char"/>
    <w:link w:val="672"/>
    <w:uiPriority w:val="9"/>
    <w:rPr>
      <w:rFonts w:ascii="Arial" w:hAnsi="Arial" w:eastAsia="Arial" w:cs="Arial"/>
      <w:b/>
      <w:bCs/>
      <w:sz w:val="24"/>
      <w:szCs w:val="24"/>
    </w:rPr>
  </w:style>
  <w:style w:type="paragraph" w:styleId="674">
    <w:name w:val="Heading 6"/>
    <w:basedOn w:val="840"/>
    <w:next w:val="840"/>
    <w:link w:val="67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5">
    <w:name w:val="Heading 6 Char"/>
    <w:link w:val="674"/>
    <w:uiPriority w:val="9"/>
    <w:rPr>
      <w:rFonts w:ascii="Arial" w:hAnsi="Arial" w:eastAsia="Arial" w:cs="Arial"/>
      <w:b/>
      <w:bCs/>
      <w:sz w:val="22"/>
      <w:szCs w:val="22"/>
    </w:rPr>
  </w:style>
  <w:style w:type="paragraph" w:styleId="676">
    <w:name w:val="Heading 7"/>
    <w:basedOn w:val="840"/>
    <w:next w:val="840"/>
    <w:link w:val="67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7">
    <w:name w:val="Heading 7 Char"/>
    <w:link w:val="67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78">
    <w:name w:val="Heading 8"/>
    <w:basedOn w:val="840"/>
    <w:next w:val="840"/>
    <w:link w:val="67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9">
    <w:name w:val="Heading 8 Char"/>
    <w:link w:val="678"/>
    <w:uiPriority w:val="9"/>
    <w:rPr>
      <w:rFonts w:ascii="Arial" w:hAnsi="Arial" w:eastAsia="Arial" w:cs="Arial"/>
      <w:i/>
      <w:iCs/>
      <w:sz w:val="22"/>
      <w:szCs w:val="22"/>
    </w:rPr>
  </w:style>
  <w:style w:type="paragraph" w:styleId="680">
    <w:name w:val="Heading 9"/>
    <w:basedOn w:val="840"/>
    <w:next w:val="840"/>
    <w:link w:val="68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1">
    <w:name w:val="Heading 9 Char"/>
    <w:link w:val="680"/>
    <w:uiPriority w:val="9"/>
    <w:rPr>
      <w:rFonts w:ascii="Arial" w:hAnsi="Arial" w:eastAsia="Arial" w:cs="Arial"/>
      <w:i/>
      <w:iCs/>
      <w:sz w:val="21"/>
      <w:szCs w:val="21"/>
    </w:rPr>
  </w:style>
  <w:style w:type="paragraph" w:styleId="682">
    <w:name w:val="Title"/>
    <w:basedOn w:val="840"/>
    <w:next w:val="840"/>
    <w:link w:val="68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83">
    <w:name w:val="Title Char"/>
    <w:link w:val="682"/>
    <w:uiPriority w:val="10"/>
    <w:rPr>
      <w:sz w:val="48"/>
      <w:szCs w:val="48"/>
    </w:rPr>
  </w:style>
  <w:style w:type="paragraph" w:styleId="684">
    <w:name w:val="Subtitle"/>
    <w:basedOn w:val="840"/>
    <w:next w:val="840"/>
    <w:link w:val="685"/>
    <w:uiPriority w:val="11"/>
    <w:qFormat/>
    <w:pPr>
      <w:spacing w:before="200" w:after="200"/>
    </w:pPr>
    <w:rPr>
      <w:sz w:val="24"/>
      <w:szCs w:val="24"/>
    </w:rPr>
  </w:style>
  <w:style w:type="character" w:styleId="685">
    <w:name w:val="Subtitle Char"/>
    <w:link w:val="684"/>
    <w:uiPriority w:val="11"/>
    <w:rPr>
      <w:sz w:val="24"/>
      <w:szCs w:val="24"/>
    </w:rPr>
  </w:style>
  <w:style w:type="paragraph" w:styleId="686">
    <w:name w:val="Quote"/>
    <w:basedOn w:val="840"/>
    <w:next w:val="840"/>
    <w:link w:val="687"/>
    <w:uiPriority w:val="29"/>
    <w:qFormat/>
    <w:pPr>
      <w:ind w:left="720" w:right="720"/>
    </w:pPr>
    <w:rPr>
      <w:i/>
    </w:rPr>
  </w:style>
  <w:style w:type="character" w:styleId="687">
    <w:name w:val="Quote Char"/>
    <w:link w:val="686"/>
    <w:uiPriority w:val="29"/>
    <w:rPr>
      <w:i/>
    </w:rPr>
  </w:style>
  <w:style w:type="paragraph" w:styleId="688">
    <w:name w:val="Intense Quote"/>
    <w:basedOn w:val="840"/>
    <w:next w:val="840"/>
    <w:link w:val="68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89">
    <w:name w:val="Intense Quote Char"/>
    <w:link w:val="688"/>
    <w:uiPriority w:val="30"/>
    <w:rPr>
      <w:i/>
    </w:rPr>
  </w:style>
  <w:style w:type="paragraph" w:styleId="690">
    <w:name w:val="Header"/>
    <w:basedOn w:val="840"/>
    <w:link w:val="69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1">
    <w:name w:val="Header Char"/>
    <w:link w:val="690"/>
    <w:uiPriority w:val="99"/>
  </w:style>
  <w:style w:type="paragraph" w:styleId="692">
    <w:name w:val="Footer"/>
    <w:basedOn w:val="840"/>
    <w:link w:val="69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3">
    <w:name w:val="Footer Char"/>
    <w:link w:val="692"/>
    <w:uiPriority w:val="99"/>
  </w:style>
  <w:style w:type="paragraph" w:styleId="694">
    <w:name w:val="Caption"/>
    <w:basedOn w:val="840"/>
    <w:next w:val="84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95">
    <w:name w:val="Caption Char"/>
    <w:basedOn w:val="694"/>
    <w:link w:val="692"/>
    <w:uiPriority w:val="99"/>
  </w:style>
  <w:style w:type="table" w:styleId="696">
    <w:name w:val="Table Grid"/>
    <w:basedOn w:val="84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7">
    <w:name w:val="Table Grid Light"/>
    <w:basedOn w:val="84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8">
    <w:name w:val="Plain Table 1"/>
    <w:basedOn w:val="84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9">
    <w:name w:val="Plain Table 2"/>
    <w:basedOn w:val="84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0">
    <w:name w:val="Plain Table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01">
    <w:name w:val="Plain Table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2">
    <w:name w:val="Plain Table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03">
    <w:name w:val="Grid Table 1 Light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4">
    <w:name w:val="Grid Table 1 Light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5">
    <w:name w:val="Grid Table 1 Light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6">
    <w:name w:val="Grid Table 1 Light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7">
    <w:name w:val="Grid Table 1 Light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8">
    <w:name w:val="Grid Table 1 Light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9">
    <w:name w:val="Grid Table 1 Light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0">
    <w:name w:val="Grid Table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2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2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2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2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2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2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3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3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3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3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3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3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4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25">
    <w:name w:val="Grid Table 4 - Accent 1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26">
    <w:name w:val="Grid Table 4 - Accent 2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27">
    <w:name w:val="Grid Table 4 - Accent 3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28">
    <w:name w:val="Grid Table 4 - Accent 4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29">
    <w:name w:val="Grid Table 4 - Accent 5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30">
    <w:name w:val="Grid Table 4 - Accent 6"/>
    <w:basedOn w:val="84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31">
    <w:name w:val="Grid Table 5 Dark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32">
    <w:name w:val="Grid Table 5 Dark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33">
    <w:name w:val="Grid Table 5 Dark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34">
    <w:name w:val="Grid Table 5 Dark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35">
    <w:name w:val="Grid Table 5 Dark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36">
    <w:name w:val="Grid Table 5 Dark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37">
    <w:name w:val="Grid Table 5 Dark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38">
    <w:name w:val="Grid Table 6 Colorful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39">
    <w:name w:val="Grid Table 6 Colorful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40">
    <w:name w:val="Grid Table 6 Colorful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41">
    <w:name w:val="Grid Table 6 Colorful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42">
    <w:name w:val="Grid Table 6 Colorful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43">
    <w:name w:val="Grid Table 6 Colorful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4">
    <w:name w:val="Grid Table 6 Colorful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5">
    <w:name w:val="Grid Table 7 Colorful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Grid Table 7 Colorful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Grid Table 7 Colorful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7 Colorful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7 Colorful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7 Colorful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7 Colorful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List Table 1 Light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List Table 1 Light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List Table 1 Light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List Table 1 Light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6">
    <w:name w:val="List Table 1 Light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List Table 1 Light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List Table 1 Light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List Table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60">
    <w:name w:val="List Table 2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61">
    <w:name w:val="List Table 2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62">
    <w:name w:val="List Table 2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63">
    <w:name w:val="List Table 2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64">
    <w:name w:val="List Table 2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65">
    <w:name w:val="List Table 2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66">
    <w:name w:val="List Table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3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3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3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3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3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3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4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5">
    <w:name w:val="List Table 4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6">
    <w:name w:val="List Table 4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4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4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4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5 Dark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1">
    <w:name w:val="List Table 5 Dark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2">
    <w:name w:val="List Table 5 Dark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3">
    <w:name w:val="List Table 5 Dark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4">
    <w:name w:val="List Table 5 Dark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5">
    <w:name w:val="List Table 5 Dark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6">
    <w:name w:val="List Table 5 Dark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7">
    <w:name w:val="List Table 6 Colorful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88">
    <w:name w:val="List Table 6 Colorful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89">
    <w:name w:val="List Table 6 Colorful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90">
    <w:name w:val="List Table 6 Colorful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91">
    <w:name w:val="List Table 6 Colorful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92">
    <w:name w:val="List Table 6 Colorful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93">
    <w:name w:val="List Table 6 Colorful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94">
    <w:name w:val="List Table 7 Colorful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95">
    <w:name w:val="List Table 7 Colorful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96">
    <w:name w:val="List Table 7 Colorful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97">
    <w:name w:val="List Table 7 Colorful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98">
    <w:name w:val="List Table 7 Colorful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99">
    <w:name w:val="List Table 7 Colorful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00">
    <w:name w:val="List Table 7 Colorful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01">
    <w:name w:val="Lined - Accent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2">
    <w:name w:val="Lined - Accent 1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03">
    <w:name w:val="Lined - Accent 2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4">
    <w:name w:val="Lined - Accent 3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5">
    <w:name w:val="Lined - Accent 4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6">
    <w:name w:val="Lined - Accent 5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07">
    <w:name w:val="Lined - Accent 6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8">
    <w:name w:val="Bordered &amp; Lined - Accent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9">
    <w:name w:val="Bordered &amp; Lined - Accent 1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10">
    <w:name w:val="Bordered &amp; Lined - Accent 2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1">
    <w:name w:val="Bordered &amp; Lined - Accent 3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2">
    <w:name w:val="Bordered &amp; Lined - Accent 4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3">
    <w:name w:val="Bordered &amp; Lined - Accent 5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14">
    <w:name w:val="Bordered &amp; Lined - Accent 6"/>
    <w:basedOn w:val="84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5">
    <w:name w:val="Bordered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16">
    <w:name w:val="Bordered - Accent 1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17">
    <w:name w:val="Bordered - Accent 2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18">
    <w:name w:val="Bordered - Accent 3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19">
    <w:name w:val="Bordered - Accent 4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20">
    <w:name w:val="Bordered - Accent 5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21">
    <w:name w:val="Bordered - Accent 6"/>
    <w:basedOn w:val="84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22">
    <w:name w:val="Hyperlink"/>
    <w:uiPriority w:val="99"/>
    <w:unhideWhenUsed/>
    <w:rPr>
      <w:color w:val="0000ff" w:themeColor="hyperlink"/>
      <w:u w:val="single"/>
    </w:rPr>
  </w:style>
  <w:style w:type="paragraph" w:styleId="823">
    <w:name w:val="footnote text"/>
    <w:basedOn w:val="840"/>
    <w:link w:val="824"/>
    <w:uiPriority w:val="99"/>
    <w:semiHidden/>
    <w:unhideWhenUsed/>
    <w:pPr>
      <w:spacing w:after="40" w:line="240" w:lineRule="auto"/>
    </w:pPr>
    <w:rPr>
      <w:sz w:val="18"/>
    </w:rPr>
  </w:style>
  <w:style w:type="character" w:styleId="824">
    <w:name w:val="Footnote Text Char"/>
    <w:link w:val="823"/>
    <w:uiPriority w:val="99"/>
    <w:rPr>
      <w:sz w:val="18"/>
    </w:rPr>
  </w:style>
  <w:style w:type="character" w:styleId="825">
    <w:name w:val="footnote reference"/>
    <w:uiPriority w:val="99"/>
    <w:unhideWhenUsed/>
    <w:rPr>
      <w:vertAlign w:val="superscript"/>
    </w:rPr>
  </w:style>
  <w:style w:type="paragraph" w:styleId="826">
    <w:name w:val="endnote text"/>
    <w:basedOn w:val="840"/>
    <w:link w:val="827"/>
    <w:uiPriority w:val="99"/>
    <w:semiHidden/>
    <w:unhideWhenUsed/>
    <w:pPr>
      <w:spacing w:after="0" w:line="240" w:lineRule="auto"/>
    </w:pPr>
    <w:rPr>
      <w:sz w:val="20"/>
    </w:rPr>
  </w:style>
  <w:style w:type="character" w:styleId="827">
    <w:name w:val="Endnote Text Char"/>
    <w:link w:val="826"/>
    <w:uiPriority w:val="99"/>
    <w:rPr>
      <w:sz w:val="20"/>
    </w:rPr>
  </w:style>
  <w:style w:type="character" w:styleId="828">
    <w:name w:val="endnote reference"/>
    <w:uiPriority w:val="99"/>
    <w:semiHidden/>
    <w:unhideWhenUsed/>
    <w:rPr>
      <w:vertAlign w:val="superscript"/>
    </w:rPr>
  </w:style>
  <w:style w:type="paragraph" w:styleId="829">
    <w:name w:val="toc 1"/>
    <w:basedOn w:val="840"/>
    <w:next w:val="840"/>
    <w:uiPriority w:val="39"/>
    <w:unhideWhenUsed/>
    <w:pPr>
      <w:ind w:left="0" w:right="0" w:firstLine="0"/>
      <w:spacing w:after="57"/>
    </w:pPr>
  </w:style>
  <w:style w:type="paragraph" w:styleId="830">
    <w:name w:val="toc 2"/>
    <w:basedOn w:val="840"/>
    <w:next w:val="840"/>
    <w:uiPriority w:val="39"/>
    <w:unhideWhenUsed/>
    <w:pPr>
      <w:ind w:left="283" w:right="0" w:firstLine="0"/>
      <w:spacing w:after="57"/>
    </w:pPr>
  </w:style>
  <w:style w:type="paragraph" w:styleId="831">
    <w:name w:val="toc 3"/>
    <w:basedOn w:val="840"/>
    <w:next w:val="840"/>
    <w:uiPriority w:val="39"/>
    <w:unhideWhenUsed/>
    <w:pPr>
      <w:ind w:left="567" w:right="0" w:firstLine="0"/>
      <w:spacing w:after="57"/>
    </w:pPr>
  </w:style>
  <w:style w:type="paragraph" w:styleId="832">
    <w:name w:val="toc 4"/>
    <w:basedOn w:val="840"/>
    <w:next w:val="840"/>
    <w:uiPriority w:val="39"/>
    <w:unhideWhenUsed/>
    <w:pPr>
      <w:ind w:left="850" w:right="0" w:firstLine="0"/>
      <w:spacing w:after="57"/>
    </w:pPr>
  </w:style>
  <w:style w:type="paragraph" w:styleId="833">
    <w:name w:val="toc 5"/>
    <w:basedOn w:val="840"/>
    <w:next w:val="840"/>
    <w:uiPriority w:val="39"/>
    <w:unhideWhenUsed/>
    <w:pPr>
      <w:ind w:left="1134" w:right="0" w:firstLine="0"/>
      <w:spacing w:after="57"/>
    </w:pPr>
  </w:style>
  <w:style w:type="paragraph" w:styleId="834">
    <w:name w:val="toc 6"/>
    <w:basedOn w:val="840"/>
    <w:next w:val="840"/>
    <w:uiPriority w:val="39"/>
    <w:unhideWhenUsed/>
    <w:pPr>
      <w:ind w:left="1417" w:right="0" w:firstLine="0"/>
      <w:spacing w:after="57"/>
    </w:pPr>
  </w:style>
  <w:style w:type="paragraph" w:styleId="835">
    <w:name w:val="toc 7"/>
    <w:basedOn w:val="840"/>
    <w:next w:val="840"/>
    <w:uiPriority w:val="39"/>
    <w:unhideWhenUsed/>
    <w:pPr>
      <w:ind w:left="1701" w:right="0" w:firstLine="0"/>
      <w:spacing w:after="57"/>
    </w:pPr>
  </w:style>
  <w:style w:type="paragraph" w:styleId="836">
    <w:name w:val="toc 8"/>
    <w:basedOn w:val="840"/>
    <w:next w:val="840"/>
    <w:uiPriority w:val="39"/>
    <w:unhideWhenUsed/>
    <w:pPr>
      <w:ind w:left="1984" w:right="0" w:firstLine="0"/>
      <w:spacing w:after="57"/>
    </w:pPr>
  </w:style>
  <w:style w:type="paragraph" w:styleId="837">
    <w:name w:val="toc 9"/>
    <w:basedOn w:val="840"/>
    <w:next w:val="840"/>
    <w:uiPriority w:val="39"/>
    <w:unhideWhenUsed/>
    <w:pPr>
      <w:ind w:left="2268" w:right="0" w:firstLine="0"/>
      <w:spacing w:after="57"/>
    </w:pPr>
  </w:style>
  <w:style w:type="paragraph" w:styleId="838">
    <w:name w:val="TOC Heading"/>
    <w:uiPriority w:val="39"/>
    <w:unhideWhenUsed/>
  </w:style>
  <w:style w:type="paragraph" w:styleId="839">
    <w:name w:val="table of figures"/>
    <w:basedOn w:val="840"/>
    <w:next w:val="840"/>
    <w:uiPriority w:val="99"/>
    <w:unhideWhenUsed/>
    <w:pPr>
      <w:spacing w:after="0" w:afterAutospacing="0"/>
    </w:pPr>
  </w:style>
  <w:style w:type="paragraph" w:styleId="840" w:default="1">
    <w:name w:val="Normal"/>
    <w:qFormat/>
  </w:style>
  <w:style w:type="table" w:styleId="84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42" w:default="1">
    <w:name w:val="No List"/>
    <w:uiPriority w:val="99"/>
    <w:semiHidden/>
    <w:unhideWhenUsed/>
  </w:style>
  <w:style w:type="paragraph" w:styleId="843">
    <w:name w:val="No Spacing"/>
    <w:basedOn w:val="840"/>
    <w:uiPriority w:val="1"/>
    <w:qFormat/>
    <w:pPr>
      <w:spacing w:after="0" w:line="240" w:lineRule="auto"/>
    </w:pPr>
  </w:style>
  <w:style w:type="paragraph" w:styleId="844">
    <w:name w:val="List Paragraph"/>
    <w:basedOn w:val="840"/>
    <w:uiPriority w:val="34"/>
    <w:qFormat/>
    <w:pPr>
      <w:contextualSpacing/>
      <w:ind w:left="720"/>
    </w:pPr>
  </w:style>
  <w:style w:type="character" w:styleId="84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footer" Target="footer1.xml" /><Relationship Id="rId10" Type="http://schemas.openxmlformats.org/officeDocument/2006/relationships/image" Target="media/image1.png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jpg"/><Relationship Id="rId18" Type="http://schemas.openxmlformats.org/officeDocument/2006/relationships/image" Target="media/image9.jpg"/><Relationship Id="rId19" Type="http://schemas.openxmlformats.org/officeDocument/2006/relationships/image" Target="media/image10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ONLYOFFICE/7.4.1.36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6</cp:revision>
  <dcterms:modified xsi:type="dcterms:W3CDTF">2024-10-14T02:09:42Z</dcterms:modified>
</cp:coreProperties>
</file>